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9" w:rsidRDefault="008511BD" w:rsidP="008511BD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Szkoła Podstawowa nr 4 im. Armii Krajowej</w:t>
      </w:r>
    </w:p>
    <w:p w:rsidR="008511BD" w:rsidRDefault="008511BD" w:rsidP="008511BD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ul. Jasna 2</w:t>
      </w:r>
    </w:p>
    <w:p w:rsidR="008511BD" w:rsidRDefault="008511BD" w:rsidP="008511BD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78-400 Szczecinek</w:t>
      </w:r>
    </w:p>
    <w:p w:rsidR="008511BD" w:rsidRDefault="009757BA" w:rsidP="008511BD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hyperlink r:id="rId7" w:history="1">
        <w:r w:rsidR="008511BD" w:rsidRPr="00C43256">
          <w:rPr>
            <w:rStyle w:val="Hipercze"/>
            <w:rFonts w:ascii="Times New Roman" w:eastAsia="Times New Roman" w:hAnsi="Times New Roman" w:cs="Times New Roman"/>
            <w:b/>
            <w:sz w:val="24"/>
          </w:rPr>
          <w:t>sp4szek@poczta.onet.pl</w:t>
        </w:r>
      </w:hyperlink>
    </w:p>
    <w:p w:rsidR="008511BD" w:rsidRDefault="008511BD" w:rsidP="008511BD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 94-37-235-89</w:t>
      </w:r>
    </w:p>
    <w:p w:rsidR="00427ED9" w:rsidRDefault="00427ED9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uppressLineNumbers/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7ED9" w:rsidRDefault="00427ED9">
      <w:pPr>
        <w:suppressLineNumbers/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7ED9" w:rsidRDefault="00427ED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427ED9" w:rsidRDefault="009757B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Zapytanie ofertowe nr 2</w:t>
      </w:r>
      <w:r w:rsidR="001130AB">
        <w:rPr>
          <w:rFonts w:ascii="Times New Roman" w:eastAsia="Times New Roman" w:hAnsi="Times New Roman" w:cs="Times New Roman"/>
          <w:b/>
          <w:sz w:val="24"/>
        </w:rPr>
        <w:t>/2021</w:t>
      </w:r>
    </w:p>
    <w:p w:rsidR="00427ED9" w:rsidRDefault="001130A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na </w:t>
      </w:r>
      <w:r w:rsidR="008C2622">
        <w:rPr>
          <w:rFonts w:ascii="Times New Roman" w:eastAsia="Times New Roman" w:hAnsi="Times New Roman" w:cs="Times New Roman"/>
          <w:b/>
          <w:sz w:val="24"/>
        </w:rPr>
        <w:t xml:space="preserve">zakup, </w:t>
      </w:r>
      <w:r>
        <w:rPr>
          <w:rFonts w:ascii="Times New Roman" w:eastAsia="Times New Roman" w:hAnsi="Times New Roman" w:cs="Times New Roman"/>
          <w:b/>
          <w:sz w:val="24"/>
        </w:rPr>
        <w:t>dostawę</w:t>
      </w:r>
      <w:r w:rsidR="008C2622">
        <w:rPr>
          <w:rFonts w:ascii="Times New Roman" w:eastAsia="Times New Roman" w:hAnsi="Times New Roman" w:cs="Times New Roman"/>
          <w:b/>
          <w:sz w:val="24"/>
        </w:rPr>
        <w:t xml:space="preserve">, montaż oraz szkolenie w zakresie użytkowania </w:t>
      </w:r>
      <w:r>
        <w:rPr>
          <w:rFonts w:ascii="Times New Roman" w:eastAsia="Times New Roman" w:hAnsi="Times New Roman" w:cs="Times New Roman"/>
          <w:b/>
          <w:sz w:val="24"/>
        </w:rPr>
        <w:t xml:space="preserve">: materiałów, wyposażenia i pomocy dydaktycznych w ramach programu Laboratoria Przyszłości </w:t>
      </w:r>
      <w:r w:rsidR="008511BD">
        <w:rPr>
          <w:rFonts w:ascii="Times New Roman" w:eastAsia="Times New Roman" w:hAnsi="Times New Roman" w:cs="Times New Roman"/>
          <w:b/>
          <w:sz w:val="24"/>
        </w:rPr>
        <w:t>do Szkoły Podstawowej nr 4 im. Armii Krajowej w Szczecinku</w:t>
      </w:r>
    </w:p>
    <w:p w:rsidR="00427ED9" w:rsidRDefault="00427ED9">
      <w:pPr>
        <w:tabs>
          <w:tab w:val="left" w:pos="0"/>
          <w:tab w:val="left" w:pos="85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:rsidR="00427ED9" w:rsidRDefault="00427ED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:rsidR="00427ED9" w:rsidRDefault="00427ED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są: </w:t>
      </w:r>
      <w:r w:rsidR="008511BD">
        <w:rPr>
          <w:rFonts w:ascii="Times New Roman" w:eastAsia="Times New Roman" w:hAnsi="Times New Roman" w:cs="Times New Roman"/>
          <w:b/>
          <w:sz w:val="24"/>
        </w:rPr>
        <w:t>zakup,</w:t>
      </w:r>
      <w:r>
        <w:rPr>
          <w:rFonts w:ascii="Times New Roman" w:eastAsia="Times New Roman" w:hAnsi="Times New Roman" w:cs="Times New Roman"/>
          <w:b/>
          <w:sz w:val="24"/>
        </w:rPr>
        <w:t xml:space="preserve"> dostawa</w:t>
      </w:r>
      <w:r w:rsidR="008511BD">
        <w:rPr>
          <w:rFonts w:ascii="Times New Roman" w:eastAsia="Times New Roman" w:hAnsi="Times New Roman" w:cs="Times New Roman"/>
          <w:b/>
          <w:sz w:val="24"/>
        </w:rPr>
        <w:t>, montaż oraz szkolenie w zakresie użytkowania:</w:t>
      </w:r>
      <w:r>
        <w:rPr>
          <w:rFonts w:ascii="Times New Roman" w:eastAsia="Times New Roman" w:hAnsi="Times New Roman" w:cs="Times New Roman"/>
          <w:b/>
          <w:sz w:val="24"/>
        </w:rPr>
        <w:t xml:space="preserve"> materiałów, wyposażenia i pomocy dydaktycznych w ramach programu Laboratoria Przyszłości</w:t>
      </w:r>
      <w:r>
        <w:rPr>
          <w:rFonts w:ascii="Times New Roman" w:eastAsia="Times New Roman" w:hAnsi="Times New Roman" w:cs="Times New Roman"/>
          <w:sz w:val="24"/>
        </w:rPr>
        <w:t xml:space="preserve"> do Szkoł</w:t>
      </w:r>
      <w:r w:rsidR="008511BD">
        <w:rPr>
          <w:rFonts w:ascii="Times New Roman" w:eastAsia="Times New Roman" w:hAnsi="Times New Roman" w:cs="Times New Roman"/>
          <w:sz w:val="24"/>
        </w:rPr>
        <w:t>y Podstawowej nr 4 im. Armii Krajowej w Szczecinku</w:t>
      </w:r>
      <w:r w:rsidR="00BA1818">
        <w:rPr>
          <w:rFonts w:ascii="Times New Roman" w:eastAsia="Times New Roman" w:hAnsi="Times New Roman" w:cs="Times New Roman"/>
          <w:sz w:val="24"/>
        </w:rPr>
        <w:t>, stanowiący załącznik nr 2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:rsidR="00427ED9" w:rsidRDefault="00427E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>Ustala się te</w:t>
      </w:r>
      <w:r w:rsidR="009233AF">
        <w:rPr>
          <w:rFonts w:ascii="Times New Roman" w:eastAsia="Times New Roman" w:hAnsi="Times New Roman" w:cs="Times New Roman"/>
          <w:sz w:val="24"/>
        </w:rPr>
        <w:t xml:space="preserve">rmin wykonania zamówienia </w:t>
      </w:r>
      <w:r w:rsidR="009757BA">
        <w:rPr>
          <w:rFonts w:ascii="Times New Roman" w:eastAsia="Times New Roman" w:hAnsi="Times New Roman" w:cs="Times New Roman"/>
          <w:sz w:val="24"/>
        </w:rPr>
        <w:t xml:space="preserve">( wystawienia faktury) </w:t>
      </w:r>
      <w:r w:rsidR="009233AF">
        <w:rPr>
          <w:rFonts w:ascii="Times New Roman" w:eastAsia="Times New Roman" w:hAnsi="Times New Roman" w:cs="Times New Roman"/>
          <w:sz w:val="24"/>
        </w:rPr>
        <w:t>do  20</w:t>
      </w:r>
      <w:r>
        <w:rPr>
          <w:rFonts w:ascii="Times New Roman" w:eastAsia="Times New Roman" w:hAnsi="Times New Roman" w:cs="Times New Roman"/>
          <w:sz w:val="24"/>
        </w:rPr>
        <w:t xml:space="preserve"> grudnia 2021 r. </w:t>
      </w:r>
    </w:p>
    <w:p w:rsidR="00427ED9" w:rsidRDefault="00427ED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  WYKAZ DOKUMENTÓW I OŚWIADCZEŃ, KTÓRE NALEŻY ZAŁĄCZYĆ DO OFERTY.</w:t>
      </w:r>
    </w:p>
    <w:p w:rsidR="00427ED9" w:rsidRDefault="00427E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wykazania się przez wykonawcę spełnianiem warunków udziału w postępowaniu do oferty załączyć należy:</w:t>
      </w:r>
    </w:p>
    <w:p w:rsidR="00427ED9" w:rsidRDefault="001130AB">
      <w:pPr>
        <w:numPr>
          <w:ilvl w:val="0"/>
          <w:numId w:val="1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braku podstaw do wykluczenia i spełniania warunków udziału w postępowaniu.</w:t>
      </w:r>
    </w:p>
    <w:p w:rsidR="00427ED9" w:rsidRDefault="00427ED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</w:t>
      </w:r>
      <w:r w:rsidR="00BA1818">
        <w:rPr>
          <w:rFonts w:ascii="Times New Roman" w:eastAsia="Times New Roman" w:hAnsi="Times New Roman" w:cs="Times New Roman"/>
          <w:sz w:val="24"/>
        </w:rPr>
        <w:t>ć sporządzona</w:t>
      </w:r>
      <w:r>
        <w:rPr>
          <w:rFonts w:ascii="Times New Roman" w:eastAsia="Times New Roman" w:hAnsi="Times New Roman" w:cs="Times New Roman"/>
          <w:sz w:val="24"/>
        </w:rPr>
        <w:t xml:space="preserve"> oraz podpisana przez osobę/y uprawnioną/e do reprezentacji wykonawcy wraz </w:t>
      </w:r>
      <w:r w:rsidR="00BA1818">
        <w:rPr>
          <w:rFonts w:ascii="Times New Roman" w:eastAsia="Times New Roman" w:hAnsi="Times New Roman" w:cs="Times New Roman"/>
          <w:sz w:val="24"/>
        </w:rPr>
        <w:t>z uzupełnionym załącznikiem nr 2</w:t>
      </w:r>
      <w:r>
        <w:rPr>
          <w:rFonts w:ascii="Times New Roman" w:eastAsia="Times New Roman" w:hAnsi="Times New Roman" w:cs="Times New Roman"/>
          <w:sz w:val="24"/>
        </w:rPr>
        <w:t xml:space="preserve"> do zapytania ofertowego.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języku polskim. Wszelkie dokumenty składane w trakcie postępowania sporządzone w języku obcym należy składać wraz z tłumaczeniem na język polski.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Dokumenty są składana w formie oryginału lub kopi poświadczonej za zgodność oryginałem przez wykonawcę.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może zamknąć postępowanie bez wybrania żadnej oferty w przypadku, gdy żadna ze złożonych ofert nie odpowiada warunkom określonym przez zamawiającego. 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:rsidR="00427ED9" w:rsidRDefault="001130A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wspólnie ubiegający się o udzielenie zamówienia zobowiązani są ustanowić Pełnomocnika do reprezentowania ich w postępowaniu o udzielenie zamówienia publicznego albo reprezentowania w postępowaniu i zawarcia umowy 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427ED9" w:rsidRDefault="001130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427ED9" w:rsidRDefault="001130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427ED9" w:rsidRDefault="001130A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:rsidR="00427ED9" w:rsidRDefault="001130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    OPIS KRYTERIÓW, KTÓRYMI ZAMAWIAJĄCY BĘDZIE SIĘ KIEROWAŁ PRZY WYBIORZE OFERTTY.</w:t>
      </w:r>
    </w:p>
    <w:p w:rsidR="00427ED9" w:rsidRDefault="001130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27ED9" w:rsidRDefault="001130A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427ED9" w:rsidRDefault="00427ED9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27ED9" w:rsidRDefault="001130AB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C=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/Cbx100x______%</w:t>
      </w:r>
    </w:p>
    <w:p w:rsidR="00427ED9" w:rsidRDefault="00427ED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7ED9" w:rsidRDefault="001130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gdzie:</w:t>
      </w:r>
    </w:p>
    <w:p w:rsidR="00427ED9" w:rsidRDefault="001130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C     – ilość punktów przyznana danej ofercie w kryterium cena</w:t>
      </w:r>
    </w:p>
    <w:p w:rsidR="00427ED9" w:rsidRDefault="001130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najniższa cena oferty</w:t>
      </w:r>
    </w:p>
    <w:p w:rsidR="00427ED9" w:rsidRDefault="001130A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– oferowana cena w badanej ofercie</w:t>
      </w:r>
    </w:p>
    <w:p w:rsidR="00427ED9" w:rsidRDefault="001130AB">
      <w:pPr>
        <w:numPr>
          <w:ilvl w:val="0"/>
          <w:numId w:val="5"/>
        </w:numPr>
        <w:suppressAutoHyphens/>
        <w:spacing w:after="120" w:line="240" w:lineRule="auto"/>
        <w:ind w:left="104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wskaźnik stały</w:t>
      </w:r>
    </w:p>
    <w:p w:rsidR="00427ED9" w:rsidRDefault="001130AB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Inne kryteria – 0 %*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427ED9" w:rsidRDefault="00427ED9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zapakowaną</w:t>
      </w:r>
      <w:r w:rsidR="009757BA">
        <w:rPr>
          <w:rFonts w:ascii="Times New Roman" w:eastAsia="Times New Roman" w:hAnsi="Times New Roman" w:cs="Times New Roman"/>
          <w:sz w:val="24"/>
        </w:rPr>
        <w:t xml:space="preserve"> i oznaczoną </w:t>
      </w:r>
      <w:r>
        <w:rPr>
          <w:rFonts w:ascii="Times New Roman" w:eastAsia="Times New Roman" w:hAnsi="Times New Roman" w:cs="Times New Roman"/>
          <w:sz w:val="24"/>
        </w:rPr>
        <w:t xml:space="preserve"> należy dostarczyć do siedziby zamawiającego tj. Szkoły Pod</w:t>
      </w:r>
      <w:r w:rsidR="008C2622">
        <w:rPr>
          <w:rFonts w:ascii="Times New Roman" w:eastAsia="Times New Roman" w:hAnsi="Times New Roman" w:cs="Times New Roman"/>
          <w:sz w:val="24"/>
        </w:rPr>
        <w:t>stawowej nr 4 im. Armii Krajowej w Szczecinku, ul. Jasna 2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</w:t>
      </w:r>
      <w:r w:rsidR="009757BA">
        <w:rPr>
          <w:rFonts w:ascii="Times New Roman" w:eastAsia="Times New Roman" w:hAnsi="Times New Roman" w:cs="Times New Roman"/>
          <w:sz w:val="24"/>
        </w:rPr>
        <w:t>n składania ofert upływa dnia 15</w:t>
      </w:r>
      <w:r>
        <w:rPr>
          <w:rFonts w:ascii="Times New Roman" w:eastAsia="Times New Roman" w:hAnsi="Times New Roman" w:cs="Times New Roman"/>
          <w:sz w:val="24"/>
        </w:rPr>
        <w:t>.</w:t>
      </w:r>
      <w:r w:rsidR="008C2622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.2021r. godz. 14:00;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złożone </w:t>
      </w:r>
      <w:r w:rsidR="009757BA">
        <w:rPr>
          <w:rFonts w:ascii="Times New Roman" w:eastAsia="Times New Roman" w:hAnsi="Times New Roman" w:cs="Times New Roman"/>
          <w:sz w:val="24"/>
        </w:rPr>
        <w:t xml:space="preserve">po terminie, </w:t>
      </w:r>
      <w:r>
        <w:rPr>
          <w:rFonts w:ascii="Times New Roman" w:eastAsia="Times New Roman" w:hAnsi="Times New Roman" w:cs="Times New Roman"/>
          <w:sz w:val="24"/>
        </w:rPr>
        <w:t xml:space="preserve"> nie będą rozpatrywane.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ponosząc koszty jej przygotowanie i złożenia.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należy złożyć pod rygorem nieważności w formie pisemnej w zamkniętej kopercie, gwarantującej zachowanie poufności i jej nienaruszalności do termin</w:t>
      </w:r>
      <w:r w:rsidR="009757BA">
        <w:rPr>
          <w:rFonts w:ascii="Times New Roman" w:eastAsia="Times New Roman" w:hAnsi="Times New Roman" w:cs="Times New Roman"/>
          <w:sz w:val="24"/>
        </w:rPr>
        <w:t>u otwarcia ofert. Zamawiający</w:t>
      </w:r>
      <w:r>
        <w:rPr>
          <w:rFonts w:ascii="Times New Roman" w:eastAsia="Times New Roman" w:hAnsi="Times New Roman" w:cs="Times New Roman"/>
          <w:sz w:val="24"/>
        </w:rPr>
        <w:t xml:space="preserve"> dopuszcza złożenia oferty w formie elektronicznej. </w:t>
      </w:r>
    </w:p>
    <w:p w:rsidR="00427ED9" w:rsidRDefault="001130A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p w:rsidR="00427ED9" w:rsidRDefault="00427E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427ED9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27ED9" w:rsidRDefault="008C26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SZKOŁA PODSTAWOWA  nr 4 im. Armii Krajowej </w:t>
            </w:r>
          </w:p>
          <w:p w:rsidR="00427ED9" w:rsidRDefault="008C2622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Szczecinek,</w:t>
            </w:r>
            <w:r w:rsidR="001130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ul.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Jasna 2</w:t>
            </w:r>
          </w:p>
        </w:tc>
      </w:tr>
    </w:tbl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:rsidR="00427ED9" w:rsidRDefault="00427ED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427ED9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27ED9" w:rsidRDefault="0011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:rsidR="00427ED9" w:rsidRDefault="008C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Zakup, 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>dostawę</w:t>
            </w:r>
            <w:r>
              <w:rPr>
                <w:rFonts w:ascii="Times New Roman" w:eastAsia="Times New Roman" w:hAnsi="Times New Roman" w:cs="Times New Roman"/>
                <w:sz w:val="24"/>
              </w:rPr>
              <w:t>, montaż oraz szkolenie w zakresie użytkowania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 xml:space="preserve"> materiałów, wyposażenia i pomocy dydaktycznych w ramach programu Laboratoria Przyszłości </w:t>
            </w:r>
          </w:p>
          <w:p w:rsidR="00427ED9" w:rsidRDefault="0097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 postępowania 2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>/2021</w:t>
            </w:r>
          </w:p>
          <w:p w:rsidR="00427ED9" w:rsidRDefault="009757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Nie otwierać przez dniem 15</w:t>
            </w:r>
            <w:r w:rsidR="009233AF">
              <w:rPr>
                <w:rFonts w:ascii="Times New Roman" w:eastAsia="Times New Roman" w:hAnsi="Times New Roman" w:cs="Times New Roman"/>
                <w:sz w:val="24"/>
              </w:rPr>
              <w:t>.12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>.2021r., godz. 14:00</w:t>
            </w:r>
          </w:p>
        </w:tc>
      </w:tr>
    </w:tbl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:rsidR="00427ED9" w:rsidRDefault="001130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427ED9" w:rsidRDefault="001130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:rsidR="00427ED9" w:rsidRDefault="001130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 po upływie terminu składania ofert.</w:t>
      </w:r>
    </w:p>
    <w:p w:rsidR="00427ED9" w:rsidRDefault="00427ED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:rsidR="00427ED9" w:rsidRDefault="001130AB" w:rsidP="009757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7ED9" w:rsidRDefault="001130A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upoważnioną do kontaktu z wyk</w:t>
      </w:r>
      <w:r w:rsidR="009233AF">
        <w:rPr>
          <w:rFonts w:ascii="Times New Roman" w:eastAsia="Times New Roman" w:hAnsi="Times New Roman" w:cs="Times New Roman"/>
          <w:sz w:val="24"/>
        </w:rPr>
        <w:t>onawcami jest Renata Romaniuk – tel. 604-481-155</w:t>
      </w:r>
    </w:p>
    <w:p w:rsidR="00427ED9" w:rsidRDefault="001130A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:rsidR="00427ED9" w:rsidRDefault="001130A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:rsidR="00427ED9" w:rsidRDefault="001130A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975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Szczecinek . 7.12.2021</w:t>
      </w:r>
      <w:r w:rsidR="001130AB">
        <w:rPr>
          <w:rFonts w:ascii="Times New Roman" w:eastAsia="Times New Roman" w:hAnsi="Times New Roman" w:cs="Times New Roman"/>
          <w:sz w:val="24"/>
        </w:rPr>
        <w:t xml:space="preserve"> </w:t>
      </w:r>
      <w:r w:rsidR="001130AB">
        <w:rPr>
          <w:rFonts w:ascii="Times New Roman" w:eastAsia="Times New Roman" w:hAnsi="Times New Roman" w:cs="Times New Roman"/>
          <w:sz w:val="24"/>
        </w:rPr>
        <w:tab/>
      </w:r>
      <w:r w:rsidR="001130AB">
        <w:rPr>
          <w:rFonts w:ascii="Times New Roman" w:eastAsia="Times New Roman" w:hAnsi="Times New Roman" w:cs="Times New Roman"/>
          <w:sz w:val="24"/>
        </w:rPr>
        <w:tab/>
      </w:r>
      <w:r w:rsidR="001130AB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podpis Dyrektora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Renata Romaniuk</w:t>
      </w:r>
      <w:r w:rsidR="001130AB">
        <w:rPr>
          <w:rFonts w:ascii="Times New Roman" w:eastAsia="Times New Roman" w:hAnsi="Times New Roman" w:cs="Times New Roman"/>
          <w:sz w:val="24"/>
        </w:rPr>
        <w:t xml:space="preserve"> 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 w:rsidP="009233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3AF" w:rsidRDefault="00923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3AF" w:rsidRDefault="00923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3AF" w:rsidRDefault="00923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30AB" w:rsidRDefault="00113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30AB" w:rsidRDefault="00113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30AB" w:rsidRDefault="00113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BA1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BA1818" w:rsidRDefault="00BA1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A1818" w:rsidRDefault="00BA1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427ED9" w:rsidRDefault="0022175B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 nr 4 im.  Armii Krajowej</w:t>
      </w:r>
    </w:p>
    <w:p w:rsidR="0022175B" w:rsidRDefault="00BA1818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22175B">
        <w:rPr>
          <w:rFonts w:ascii="Times New Roman" w:eastAsia="Times New Roman" w:hAnsi="Times New Roman" w:cs="Times New Roman"/>
          <w:b/>
          <w:sz w:val="24"/>
        </w:rPr>
        <w:t xml:space="preserve">l. Jasna 2 </w:t>
      </w:r>
    </w:p>
    <w:p w:rsidR="0022175B" w:rsidRDefault="0022175B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78-400 Szczecinek</w:t>
      </w:r>
    </w:p>
    <w:p w:rsidR="00427ED9" w:rsidRDefault="00427ED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Oświadczenie o braku podstaw do wykluczenia i spełnienia warunków udziału w postępowaniu</w:t>
      </w:r>
    </w:p>
    <w:p w:rsidR="00427ED9" w:rsidRDefault="00427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 w:rsidP="0022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 w:rsidR="0022175B">
        <w:rPr>
          <w:rFonts w:ascii="Times New Roman" w:eastAsia="Times New Roman" w:hAnsi="Times New Roman" w:cs="Times New Roman"/>
          <w:b/>
          <w:sz w:val="24"/>
        </w:rPr>
        <w:t xml:space="preserve">Laboratoria przyszłości” </w:t>
      </w:r>
      <w:r>
        <w:rPr>
          <w:rFonts w:ascii="Times New Roman" w:eastAsia="Times New Roman" w:hAnsi="Times New Roman" w:cs="Times New Roman"/>
          <w:sz w:val="24"/>
        </w:rPr>
        <w:t xml:space="preserve">działając w imieniu Wykonawcy: </w:t>
      </w:r>
    </w:p>
    <w:p w:rsidR="00427ED9" w:rsidRDefault="00427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………………………………………………………………………………………………………………………………………….…………………………………………………………..………</w:t>
      </w:r>
    </w:p>
    <w:p w:rsidR="00427ED9" w:rsidRDefault="00113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(podać nazwę i adres Wykonawcy)</w:t>
      </w:r>
    </w:p>
    <w:p w:rsidR="00427ED9" w:rsidRDefault="00427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427ED9" w:rsidRDefault="001130AB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lub finansowej,</w:t>
      </w:r>
    </w:p>
    <w:p w:rsidR="00427ED9" w:rsidRDefault="001130AB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zdolności technicznej lub zawodowej.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57BA" w:rsidRDefault="00975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175B" w:rsidRDefault="0022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1130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</w:r>
      <w:r w:rsidR="0022175B">
        <w:rPr>
          <w:rFonts w:ascii="Times New Roman" w:eastAsia="Times New Roman" w:hAnsi="Times New Roman" w:cs="Times New Roman"/>
          <w:sz w:val="24"/>
        </w:rPr>
        <w:t xml:space="preserve">              …………………………………………</w:t>
      </w:r>
    </w:p>
    <w:p w:rsidR="00427ED9" w:rsidRDefault="0011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BA1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2</w:t>
      </w:r>
    </w:p>
    <w:p w:rsidR="00427ED9" w:rsidRDefault="00113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42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27ED9" w:rsidRDefault="00E12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Szczecinek, dnia 7.12.</w:t>
      </w:r>
      <w:r w:rsidR="001130AB">
        <w:rPr>
          <w:rFonts w:ascii="Times New Roman" w:eastAsia="Times New Roman" w:hAnsi="Times New Roman" w:cs="Times New Roman"/>
          <w:sz w:val="24"/>
        </w:rPr>
        <w:t>2021r.</w:t>
      </w:r>
    </w:p>
    <w:p w:rsidR="00427ED9" w:rsidRDefault="00E1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2</w:t>
      </w:r>
      <w:r w:rsidR="001130AB">
        <w:rPr>
          <w:rFonts w:ascii="Times New Roman" w:eastAsia="Times New Roman" w:hAnsi="Times New Roman" w:cs="Times New Roman"/>
          <w:sz w:val="24"/>
        </w:rPr>
        <w:t xml:space="preserve"> / 2021</w:t>
      </w: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ED9" w:rsidRDefault="0011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MATERIAŁÓW, WYPOSAŻENIA I POMOCY DYDAKTYCZNYCH</w:t>
      </w:r>
    </w:p>
    <w:p w:rsidR="00427ED9" w:rsidRDefault="00427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3738"/>
        <w:gridCol w:w="767"/>
        <w:gridCol w:w="1110"/>
        <w:gridCol w:w="1155"/>
      </w:tblGrid>
      <w:tr w:rsidR="00427ED9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 techniczne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427ED9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2217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Drukarka 3D 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 xml:space="preserve">z akcesoriami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7248" w:rsidRDefault="0022175B">
            <w:pPr>
              <w:spacing w:before="100" w:after="100" w:line="240" w:lineRule="auto"/>
            </w:pPr>
            <w:r>
              <w:t xml:space="preserve">Parametry minimalne drukarki 3D: - Technologia: FDM </w:t>
            </w:r>
            <w:r w:rsidR="00C57248">
              <w:t>–</w:t>
            </w:r>
            <w:r>
              <w:t xml:space="preserve"> 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Pole robocze: 15cm x 15cm x 15cm, podświetlane </w:t>
            </w:r>
            <w:r w:rsidR="00C57248">
              <w:t>–</w:t>
            </w:r>
            <w:r>
              <w:t xml:space="preserve"> 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Stół roboczy: Wymienny - kompatybilny </w:t>
            </w:r>
            <w:proofErr w:type="spellStart"/>
            <w:r>
              <w:t>slicer</w:t>
            </w:r>
            <w:proofErr w:type="spellEnd"/>
            <w:r>
              <w:t xml:space="preserve"> </w:t>
            </w:r>
            <w:r w:rsidR="00C57248">
              <w:t>–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 Obudowa drukarki: przezroczysta - Podgląd wydruku: zdalny podgląd wydruku </w:t>
            </w:r>
            <w:r w:rsidR="00C57248">
              <w:t>–</w:t>
            </w:r>
            <w:r>
              <w:t xml:space="preserve"> 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Wyświetlacz: z polskim menu, dotykowy, kolorowy, zdalny podgląd wydruku </w:t>
            </w:r>
            <w:r w:rsidR="00C57248">
              <w:t>–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 Łączność: WIFI, USB, karta SD - Prędkość druku: 120 mm/s - Średnica dyszy: 0,4 mm </w:t>
            </w:r>
            <w:r w:rsidR="00C57248">
              <w:t>–</w:t>
            </w:r>
          </w:p>
          <w:p w:rsidR="00C57248" w:rsidRDefault="0022175B">
            <w:pPr>
              <w:spacing w:before="100" w:after="100" w:line="240" w:lineRule="auto"/>
            </w:pPr>
            <w:r>
              <w:t xml:space="preserve"> Zabudowane lub wymienne boki </w:t>
            </w:r>
            <w:proofErr w:type="spellStart"/>
            <w:r>
              <w:t>drukark</w:t>
            </w:r>
            <w:proofErr w:type="spellEnd"/>
          </w:p>
          <w:p w:rsidR="00A024BD" w:rsidRDefault="0022175B">
            <w:pPr>
              <w:spacing w:before="100" w:after="100" w:line="240" w:lineRule="auto"/>
            </w:pPr>
            <w:r>
              <w:t>i Akcesoria: Zaoferowana drukarka 3D musi być wyposażona w niezbędne akcesoria do obsługi wydruku, m.in.: cążki, szpachelka, pęseta oraz niezbędne oprogramowanie z licencją zapewniającą prawidłowe działanie zaoferowanej drukarki 3D zgodne z jej przeznaczeniem. Informacje dodatkowe: - Gwarancja: minimum 12 miesięcy. - Autoryzowany serwis na terenie Polski, SLA (Service Level Agreement ) do 3 tygodni. - Se</w:t>
            </w:r>
            <w:r w:rsidR="00942A1D">
              <w:t xml:space="preserve">rwis i wsparcie techniczne,. </w:t>
            </w:r>
          </w:p>
          <w:p w:rsidR="00A024BD" w:rsidRDefault="00942A1D">
            <w:pPr>
              <w:spacing w:before="100" w:after="100" w:line="240" w:lineRule="auto"/>
            </w:pPr>
            <w:r>
              <w:t xml:space="preserve">– Montaż, </w:t>
            </w:r>
            <w:proofErr w:type="spellStart"/>
            <w:r>
              <w:t>sewis</w:t>
            </w:r>
            <w:proofErr w:type="spellEnd"/>
            <w:r>
              <w:t xml:space="preserve"> i w</w:t>
            </w:r>
            <w:r w:rsidR="00A024BD">
              <w:t xml:space="preserve">sparcie techniczne </w:t>
            </w:r>
          </w:p>
          <w:p w:rsidR="00942A1D" w:rsidRDefault="0022175B" w:rsidP="009757BA">
            <w:pPr>
              <w:spacing w:before="100" w:after="100" w:line="240" w:lineRule="auto"/>
            </w:pPr>
            <w:r>
              <w:lastRenderedPageBreak/>
              <w:t xml:space="preserve"> - Instrukcja obsługi w języku polskim (niekoniecznie papierowa).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ED9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Szafka z pojemnikami na drukarkę 3D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filamenty</w:t>
            </w:r>
            <w:proofErr w:type="spellEnd"/>
          </w:p>
          <w:p w:rsidR="00427ED9" w:rsidRDefault="00427ED9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Kompatybilna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ED9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 xml:space="preserve"> 1kg niebieski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ED9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>1 kg. Czerwony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ED9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30AB">
              <w:rPr>
                <w:rFonts w:ascii="Times New Roman" w:eastAsia="Times New Roman" w:hAnsi="Times New Roman" w:cs="Times New Roman"/>
                <w:sz w:val="24"/>
              </w:rPr>
              <w:t>1 kg. Szary</w:t>
            </w:r>
          </w:p>
          <w:p w:rsidR="00427ED9" w:rsidRDefault="00427ED9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1130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427ED9" w:rsidRDefault="00427ED9">
            <w:pPr>
              <w:spacing w:before="100" w:after="10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942A1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D9" w:rsidRDefault="00427ED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42A1D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A1D" w:rsidRDefault="00942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A1D" w:rsidRDefault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 czarny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942A1D" w:rsidRDefault="00942A1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A1D" w:rsidRDefault="005D0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A1D" w:rsidRDefault="00942A1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2A1D" w:rsidRDefault="00942A1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D04C9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 biały </w:t>
            </w:r>
          </w:p>
          <w:p w:rsidR="005D04C9" w:rsidRDefault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D04C9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</w:t>
            </w:r>
          </w:p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5D04C9" w:rsidRDefault="005D04C9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4C9" w:rsidRDefault="005D04C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2984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E12984" w:rsidP="00E1298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Biblioteka modeli 3D </w:t>
            </w:r>
          </w:p>
          <w:p w:rsidR="00E12984" w:rsidRDefault="00E12984" w:rsidP="005D04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E12984" w:rsidP="009757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Biblioteki modeli 3d online, z przykładowymi projektami do wykorzystania, kompatybilne z drukarką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E1298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2984" w:rsidRDefault="00E1298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E1298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Skaner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Kompatybilny z drukarką 3d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Laptop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Parametry minimalne laptopa: - Procesor: o minimalnej wydajności 10 000 punktów 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cpu</w:t>
            </w:r>
            <w:proofErr w:type="spellEnd"/>
            <w:r>
              <w:t xml:space="preserve"> Mark wg. </w:t>
            </w:r>
            <w:proofErr w:type="spellStart"/>
            <w:r>
              <w:t>cpu</w:t>
            </w:r>
            <w:proofErr w:type="spellEnd"/>
            <w:r>
              <w:t xml:space="preserve"> benchmark.net 3 | S t r o n a - Pamięć RAM: minimum 16 GB - Dysk: minimum 512 SSD, - Złącza: HDMI, USB, - Czytnik kart SD, - Komunikacja Wi-Fi, - Bluetooth 4.0, - System operacyjny: Windows 10 Pro lub równoważny GWARANCJA: laptop minimum 24 miesiące, bateria minimum 12 miesięcy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Mikrokontroler z czujnikami i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akcesoriami. </w:t>
            </w:r>
          </w:p>
          <w:p w:rsidR="00BB440A" w:rsidRDefault="00BB440A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9757BA">
            <w:pPr>
              <w:spacing w:before="100" w:after="100" w:line="240" w:lineRule="auto"/>
            </w:pPr>
            <w:r>
              <w:lastRenderedPageBreak/>
              <w:t xml:space="preserve"> w szczególności: - płytki stykowe prototypowe - zestaw przewodów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Statyw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>Przeznaczenie: statyw do aparatu i kamery. Parametry minimalne: - Mocowanie górne: 1/4″ gwint męski - Ilość sekcji: 5 - Wysokość minimalna: 36 cm, - Rodzaj głowicy: Głowica kulowa - Blokada kuli: Tak - Wysokość maksymalna: 143 cm - Przechył przód-tył: +90°/-32° - Przechył na bok: +32°/-32° - Obrót w panoramie: 360 ° Akcesoria: - Torba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Stacja lutownicza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after="0" w:line="240" w:lineRule="auto"/>
            </w:pPr>
            <w:r>
              <w:t>Stacja wyposażona w funkcję płynnej regulacji temperatury i jej stabilizacji. Parametry minimalne: - Wyświetlacz: LED z podświetleniem - Moc: 75W - Napięcie zasilania: 24V - Zakres temperatur: 200-480°C - Przepływ powietrza 120 l/min</w:t>
            </w:r>
          </w:p>
          <w:p w:rsidR="00BB440A" w:rsidRDefault="00BB440A">
            <w:pPr>
              <w:spacing w:after="0" w:line="240" w:lineRule="auto"/>
            </w:pPr>
            <w:r>
              <w:t>szkolenie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Aparat fotograficzny</w:t>
            </w:r>
          </w:p>
          <w:p w:rsidR="00BB440A" w:rsidRDefault="00BB440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 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>Parametry minimalne: - Rozdzielczość cyfrowa matrycy [</w:t>
            </w:r>
            <w:proofErr w:type="spellStart"/>
            <w:r>
              <w:t>Mpx</w:t>
            </w:r>
            <w:proofErr w:type="spellEnd"/>
            <w:r>
              <w:t xml:space="preserve">]: 20 - Rodzaj matrycy: CMOS - Wbudowana lampa błyskowa: TAK - Rozmiar matrycy [cal]: 1 - Wielkość ekranu LCD [cal]: 3 - Stabilizacja optyczna obiektywu: TAK - Zoom optyczny: x2.7 - Kolor obudowy: Czarny - Rodzaj zasilania: Akumulatorowe - Wyjście HDMI: </w:t>
            </w:r>
            <w:proofErr w:type="spellStart"/>
            <w:r>
              <w:t>microHDMI</w:t>
            </w:r>
            <w:proofErr w:type="spellEnd"/>
            <w:r>
              <w:t xml:space="preserve"> - interfejs: USB, Wi-Fi, Bluetooth - Zoom cyfrowy: x11 - Zoom optyczny: x2.7 - Rodzaj ekranu: Dotykowy ekran LCD, Ruchomy ekran LCD - Łączność bezprzewodowa: Bluetooth, Wi-Fi GWARANCJA: minimum 12 miesięcy Akcesoria: - pokrowiec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Kamera przenośna cyfrowa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 xml:space="preserve">Parametry minimalne: - Jakość zapisu: Full HD - Nagrywanie w rozdzielczości 4K Ultra HD (3840 x 2160 pikseli) - Stabilizator obrazu: optyczny lub cyfrowy - Szerokokątny obiektyw 26,8 mm - Zoom optyczny 20× - Zoom cyfrowy 250x - Ekran: Panoramiczny (16:9) Akcesoria: - torba na aparat - akumulator - 2 szt. - ładowarka do akumulatorów - zasilacz - przewód przejściowy USB GWARANCJA: </w:t>
            </w:r>
            <w:r>
              <w:lastRenderedPageBreak/>
              <w:t>minimum 12 miesięcy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Mikroport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 xml:space="preserve">Przenośny zestaw mikrofonów bezprzewodowych wykorzystywany do nagrywania dźwięków. Parametry minimalne: - transmisja cyfrowa: 2.4 GHz - pasmo przenoszenia: 50Hz - 18 KHz - zakres pracy: 50 metrów - zasilanie: wbudowany akumulator </w:t>
            </w:r>
            <w:proofErr w:type="spellStart"/>
            <w:r>
              <w:t>litowo</w:t>
            </w:r>
            <w:proofErr w:type="spellEnd"/>
            <w:r>
              <w:t xml:space="preserve">-jonowy lub USB-C DC 5V - żywotność baterii: od 6 do 7h - nie wymaga podłączenia do kamery: TAK Akcesoria: - odbiornik RX - nadajnik TX - kabel mini Jack 3,5 mm TRS/TRS - kabel mini Jack 3,5 mm </w:t>
            </w:r>
            <w:proofErr w:type="spellStart"/>
            <w:r>
              <w:t>TRs</w:t>
            </w:r>
            <w:proofErr w:type="spellEnd"/>
            <w:r>
              <w:t>/TRRS (do smartfonów) - 2x kabel USB/USB-C Gwarancja: minimum 12 miesięcy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Oświetlenie do realizacji nagrań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>Lampa ze statywem i mini boomem. Parametry minimalne: - Wymiary lampy: 50 x 70 cm - Wysokość statywu: 0,8 do 2 m - Długość ramienia 53-133 cm, - Żarówki E27, Moc żarówki: 85W, wydajność żarówki: 400W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>Mikrofon kierunkowy z akcesoriami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 xml:space="preserve">Kierunkowy mikrofon pojemnościowy, zapewniający wysokiej jakości nagrywanie dźwięku. Parametry minimalne: - Kierunkowość: </w:t>
            </w:r>
            <w:proofErr w:type="spellStart"/>
            <w:r>
              <w:t>kardioidalna</w:t>
            </w:r>
            <w:proofErr w:type="spellEnd"/>
            <w:r>
              <w:t xml:space="preserve"> - Pasmo przenoszenia: 75 </w:t>
            </w:r>
            <w:proofErr w:type="spellStart"/>
            <w:r>
              <w:t>Hz</w:t>
            </w:r>
            <w:proofErr w:type="spellEnd"/>
            <w:r>
              <w:t xml:space="preserve"> - 18 kHz </w:t>
            </w:r>
            <w:proofErr w:type="spellStart"/>
            <w:r>
              <w:t>kHz</w:t>
            </w:r>
            <w:proofErr w:type="spellEnd"/>
            <w:r>
              <w:t xml:space="preserve"> - Impedancja wyjściowa: 600 Ohm - Stosunek sygnału do szumu: 76 </w:t>
            </w:r>
            <w:proofErr w:type="spellStart"/>
            <w:r>
              <w:t>dB</w:t>
            </w:r>
            <w:proofErr w:type="spellEnd"/>
            <w:r>
              <w:t xml:space="preserve"> - Złącze: mini Jack (3,5 mm) TRS Akcesoria: - mikrofon - pianka przeciwwietrzna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proofErr w:type="spellStart"/>
            <w:r>
              <w:t>Gimbal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 xml:space="preserve">Przeznaczenie: do </w:t>
            </w:r>
            <w:proofErr w:type="spellStart"/>
            <w:r>
              <w:t>smartfona</w:t>
            </w:r>
            <w:proofErr w:type="spellEnd"/>
            <w:r>
              <w:t xml:space="preserve">. Parametry minimalne: - Wymiary </w:t>
            </w:r>
            <w:proofErr w:type="spellStart"/>
            <w:r>
              <w:t>gimbala</w:t>
            </w:r>
            <w:proofErr w:type="spellEnd"/>
            <w:r>
              <w:t xml:space="preserve"> ze statywem: dł.: 138 mm, śr.: 32 mm - Regulacja </w:t>
            </w:r>
            <w:proofErr w:type="spellStart"/>
            <w:r>
              <w:t>kątu</w:t>
            </w:r>
            <w:proofErr w:type="spellEnd"/>
            <w:r>
              <w:t xml:space="preserve"> wysięgnika: 0 do 90° - Wymiary (dł. x szer. wys.): rozłożony: 264.5×111.1×92.3 mm - Wymiary (dł. x szer. wys.): złożony: 174.7×74.6×37 mm - magnetyczny uchwyt na telefon: 34 g - Maks. Długość wbudowanego wysięgnika: 215 mm - Waga kompatybilnego telefonu: 230 ± 60 g - Grubość kompatybilnego telefonu: 6,9–10 mm - Szerokość kompatybilnego telefonu: 67–84 mm - Kabel zasilający - Pokrowiec GWARANCJA: minimum 12 </w:t>
            </w:r>
            <w:r>
              <w:lastRenderedPageBreak/>
              <w:t>miesięcy</w:t>
            </w:r>
          </w:p>
          <w:p w:rsidR="00BB440A" w:rsidRDefault="00BB440A">
            <w:pPr>
              <w:spacing w:before="100" w:after="10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>
              <w:t>Hafciarka cyfrowa wraz z zestawem do wycinania hafciarką otworów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C63BC7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Calibri" w:hAnsi="Calibri" w:cs="Arial"/>
                <w:color w:val="2C3E50"/>
                <w:sz w:val="22"/>
                <w:szCs w:val="22"/>
              </w:rPr>
            </w:pPr>
          </w:p>
          <w:p w:rsidR="00BB440A" w:rsidRDefault="00BB440A" w:rsidP="00C63BC7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Calibri" w:hAnsi="Calibri" w:cs="Arial"/>
                <w:color w:val="2C3E50"/>
                <w:sz w:val="22"/>
                <w:szCs w:val="22"/>
              </w:rPr>
            </w:pPr>
            <w:r>
              <w:rPr>
                <w:rFonts w:ascii="Calibri" w:hAnsi="Calibri" w:cs="Arial"/>
                <w:color w:val="2C3E50"/>
                <w:sz w:val="22"/>
                <w:szCs w:val="22"/>
              </w:rPr>
              <w:t>- dowolność stosowania  nici</w:t>
            </w:r>
          </w:p>
          <w:p w:rsidR="00BB440A" w:rsidRPr="00C440C4" w:rsidRDefault="00BB440A" w:rsidP="00C440C4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Calibri" w:hAnsi="Calibri" w:cs="Arial"/>
                <w:color w:val="2C3E50"/>
                <w:sz w:val="22"/>
                <w:szCs w:val="22"/>
              </w:rPr>
            </w:pPr>
            <w:r>
              <w:rPr>
                <w:rFonts w:ascii="Calibri" w:hAnsi="Calibri" w:cs="Arial"/>
                <w:color w:val="2C3E50"/>
                <w:sz w:val="22"/>
                <w:szCs w:val="22"/>
              </w:rPr>
              <w:t>- pole haftu min. 11x17 cm</w:t>
            </w:r>
          </w:p>
          <w:p w:rsidR="00BB440A" w:rsidRPr="00C440C4" w:rsidRDefault="00BB440A" w:rsidP="00C440C4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Calibri" w:hAnsi="Calibri" w:cs="Arial"/>
                <w:color w:val="2C3E50"/>
                <w:sz w:val="22"/>
                <w:szCs w:val="22"/>
              </w:rPr>
            </w:pPr>
            <w:r>
              <w:rPr>
                <w:rFonts w:ascii="Calibri" w:hAnsi="Calibri" w:cs="Arial"/>
                <w:color w:val="2C3E50"/>
                <w:sz w:val="22"/>
                <w:szCs w:val="22"/>
              </w:rPr>
              <w:t>-</w:t>
            </w:r>
            <w:r w:rsidRPr="00C63BC7">
              <w:rPr>
                <w:rFonts w:ascii="Calibri" w:hAnsi="Calibri" w:cs="Arial"/>
                <w:color w:val="2C3E50"/>
                <w:sz w:val="22"/>
                <w:szCs w:val="22"/>
              </w:rPr>
              <w:t>możliwość edycji haftów z poziomu hafciarki (zmiana wielkości, obracanie, odbicia lustrzane)</w:t>
            </w:r>
          </w:p>
          <w:p w:rsidR="00BB440A" w:rsidRDefault="00BB440A" w:rsidP="00C440C4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C440C4">
              <w:rPr>
                <w:rFonts w:ascii="Calibri" w:hAnsi="Calibri" w:cs="Arial"/>
                <w:color w:val="2C3E50"/>
                <w:sz w:val="22"/>
                <w:szCs w:val="22"/>
              </w:rPr>
              <w:t>-</w:t>
            </w:r>
            <w:r w:rsidRPr="00C440C4">
              <w:rPr>
                <w:rFonts w:ascii="Arial" w:hAnsi="Arial" w:cs="Arial"/>
                <w:color w:val="2C3E50"/>
                <w:sz w:val="27"/>
                <w:szCs w:val="27"/>
              </w:rPr>
              <w:t xml:space="preserve"> </w:t>
            </w:r>
            <w:r w:rsidRPr="00C440C4">
              <w:rPr>
                <w:rFonts w:asciiTheme="majorHAnsi" w:hAnsiTheme="majorHAnsi" w:cs="Arial"/>
                <w:color w:val="2C3E50"/>
                <w:sz w:val="22"/>
                <w:szCs w:val="22"/>
              </w:rPr>
              <w:t xml:space="preserve">możliwość wczytywania haftów z </w:t>
            </w:r>
            <w:proofErr w:type="spellStart"/>
            <w:r w:rsidRPr="00C440C4">
              <w:rPr>
                <w:rFonts w:asciiTheme="majorHAnsi" w:hAnsiTheme="majorHAnsi" w:cs="Arial"/>
                <w:color w:val="2C3E50"/>
                <w:sz w:val="22"/>
                <w:szCs w:val="22"/>
              </w:rPr>
              <w:t>PenDrive</w:t>
            </w:r>
            <w:proofErr w:type="spellEnd"/>
            <w:r w:rsidRPr="00C440C4">
              <w:rPr>
                <w:rFonts w:asciiTheme="majorHAnsi" w:hAnsiTheme="majorHAnsi" w:cs="Arial"/>
                <w:color w:val="2C3E50"/>
                <w:sz w:val="22"/>
                <w:szCs w:val="22"/>
              </w:rPr>
              <w:t xml:space="preserve"> USB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Zestaw nici do hafciarki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BB440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Kompatybilne z hafciarką</w:t>
            </w:r>
          </w:p>
          <w:p w:rsidR="00BB440A" w:rsidRDefault="00BB440A" w:rsidP="00BB440A">
            <w:pPr>
              <w:pStyle w:val="titl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Calibri" w:hAnsi="Calibri" w:cs="Arial"/>
                <w:color w:val="2C3E5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</w:rPr>
              <w:t>Około 200 szpulek w różnych kolorach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Zestaw igieł do hafciarki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BB440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Kompatybilne z hafciarką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Maszyna do szycia z akcesoriami</w:t>
            </w:r>
          </w:p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BB440A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Trwałe, metalowe podzespoły</w:t>
            </w:r>
            <w:r>
              <w:rPr>
                <w:rFonts w:ascii="Calibri" w:hAnsi="Calibri" w:cs="Arial"/>
                <w:color w:val="000000"/>
              </w:rPr>
              <w:br/>
              <w:t xml:space="preserve"> Mocna i szybka - prędkość maksymalna do minimum 860 wkłuć na minutę</w:t>
            </w:r>
            <w:r>
              <w:rPr>
                <w:rFonts w:ascii="Calibri" w:hAnsi="Calibri" w:cs="Arial"/>
                <w:color w:val="000000"/>
              </w:rPr>
              <w:br/>
            </w:r>
            <w:proofErr w:type="spellStart"/>
            <w:r>
              <w:rPr>
                <w:rFonts w:ascii="Calibri" w:hAnsi="Calibri" w:cs="Arial"/>
                <w:color w:val="000000"/>
              </w:rPr>
              <w:t>LEDowe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oświetlenie pola pracy</w:t>
            </w:r>
            <w:r>
              <w:rPr>
                <w:rFonts w:ascii="Calibri" w:hAnsi="Calibri" w:cs="Arial"/>
                <w:color w:val="000000"/>
              </w:rPr>
              <w:br/>
              <w:t>odporna na błędy początkujących</w:t>
            </w:r>
          </w:p>
          <w:p w:rsidR="00BB440A" w:rsidRDefault="00BB440A" w:rsidP="00BB440A">
            <w:pPr>
              <w:spacing w:after="0"/>
              <w:rPr>
                <w:rFonts w:ascii="Calibri" w:hAnsi="Calibri" w:cs="Arial"/>
              </w:rPr>
            </w:pPr>
            <w:r w:rsidRPr="00CF5D10">
              <w:rPr>
                <w:rFonts w:ascii="Calibri" w:hAnsi="Calibri" w:cs="Arial"/>
              </w:rPr>
              <w:t>suwak regulacji prędkości</w:t>
            </w:r>
          </w:p>
          <w:p w:rsidR="00BB440A" w:rsidRPr="00CF5D10" w:rsidRDefault="00BB440A" w:rsidP="00BB440A">
            <w:pPr>
              <w:spacing w:after="0"/>
              <w:rPr>
                <w:rFonts w:ascii="Calibri" w:hAnsi="Calibri" w:cs="Arial"/>
              </w:rPr>
            </w:pPr>
            <w:r w:rsidRPr="00CF5D10">
              <w:rPr>
                <w:rFonts w:ascii="Calibri" w:hAnsi="Calibri" w:cs="Arial"/>
              </w:rPr>
              <w:t>wbudowany nawlekacz igły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jasne oświetlenie LED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przycisk umożliwiający przewijanie ściegów.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ilustrację każdego ściegu wraz z numerem na pokrywie maszyny.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możliwość łączenia ściegów w pamięci.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obcinacz nici na obudowie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szycie wstecz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odbicie lustrzane ściegu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pozycjonowanie igły</w:t>
            </w:r>
          </w:p>
          <w:p w:rsidR="00BB440A" w:rsidRPr="00CF5D10" w:rsidRDefault="00BB440A" w:rsidP="00BB440A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CF5D10">
              <w:rPr>
                <w:rFonts w:ascii="Calibri" w:hAnsi="Calibri" w:cs="Arial"/>
                <w:sz w:val="22"/>
                <w:szCs w:val="22"/>
              </w:rPr>
              <w:t>zatrzaskowy system mocowania stopek</w:t>
            </w:r>
          </w:p>
          <w:p w:rsidR="00BB440A" w:rsidRDefault="00BB440A" w:rsidP="00BB440A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BB440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Igły do maszyny do szycia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Zgodnie ze specyfikacją maszyny do szycia</w:t>
            </w:r>
          </w:p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BB440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Zestaw nici do maszyny do szycia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48399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Około 50 szpulek w różnych kolorach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before="100" w:after="100" w:line="240" w:lineRule="auto"/>
            </w:pPr>
            <w:r w:rsidRPr="007F60A1">
              <w:t xml:space="preserve">Akumulatorowa wiertarko - </w:t>
            </w:r>
            <w:r w:rsidRPr="007F60A1">
              <w:lastRenderedPageBreak/>
              <w:t xml:space="preserve">wkrętarka z </w:t>
            </w:r>
            <w:proofErr w:type="spellStart"/>
            <w:r w:rsidRPr="007F60A1">
              <w:t>akcesoriam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spacing w:before="100" w:after="100" w:line="240" w:lineRule="auto"/>
            </w:pPr>
            <w:r>
              <w:lastRenderedPageBreak/>
              <w:t>Uchwyt wiertarski: 1.5-10 mm</w:t>
            </w:r>
          </w:p>
          <w:p w:rsidR="00BB440A" w:rsidRDefault="00BB440A" w:rsidP="007F60A1">
            <w:pPr>
              <w:spacing w:before="100" w:after="100" w:line="240" w:lineRule="auto"/>
            </w:pPr>
            <w:r>
              <w:lastRenderedPageBreak/>
              <w:t xml:space="preserve">2 x akumulatory </w:t>
            </w:r>
          </w:p>
          <w:p w:rsidR="00BB440A" w:rsidRDefault="00BB440A" w:rsidP="007F60A1">
            <w:pPr>
              <w:spacing w:before="100" w:after="100" w:line="240" w:lineRule="auto"/>
            </w:pPr>
            <w:r>
              <w:t>Z ładowarką w zestawie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BB44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Wypalarka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do </w:t>
            </w:r>
            <w:r>
              <w:rPr>
                <w:rFonts w:ascii="Calibri" w:hAnsi="Calibri" w:cs="Arial"/>
                <w:color w:val="000000"/>
              </w:rPr>
              <w:t xml:space="preserve"> drewna z </w:t>
            </w:r>
            <w:r>
              <w:rPr>
                <w:rFonts w:ascii="Calibri" w:hAnsi="Calibri" w:cs="Arial"/>
                <w:color w:val="000000"/>
              </w:rPr>
              <w:t>akcesoriami</w:t>
            </w:r>
          </w:p>
          <w:p w:rsidR="00BB440A" w:rsidRPr="007F60A1" w:rsidRDefault="00BB440A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CF5D10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Różne k</w:t>
            </w:r>
            <w:r w:rsidRPr="00CF5D10">
              <w:rPr>
                <w:rFonts w:eastAsia="Times New Roman" w:cs="Arial"/>
                <w:color w:val="222222"/>
                <w:sz w:val="24"/>
                <w:szCs w:val="24"/>
              </w:rPr>
              <w:t>ońcówki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i groty</w:t>
            </w:r>
            <w:r w:rsidRPr="00CF5D10">
              <w:rPr>
                <w:rFonts w:eastAsia="Times New Roman" w:cs="Arial"/>
                <w:color w:val="222222"/>
                <w:sz w:val="24"/>
                <w:szCs w:val="24"/>
              </w:rPr>
              <w:t xml:space="preserve"> do wypalania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– </w:t>
            </w:r>
            <w:r w:rsidRPr="00CF5D10">
              <w:rPr>
                <w:rFonts w:eastAsia="Times New Roman" w:cs="Arial"/>
                <w:color w:val="222222"/>
                <w:sz w:val="24"/>
                <w:szCs w:val="24"/>
              </w:rPr>
              <w:t xml:space="preserve"> temp. ok. 500°C +/- 30°C</w:t>
            </w:r>
          </w:p>
          <w:p w:rsidR="00BB440A" w:rsidRPr="00CF5D10" w:rsidRDefault="00BB440A" w:rsidP="009757B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CF5D10">
              <w:rPr>
                <w:rFonts w:eastAsia="Times New Roman" w:cs="Arial"/>
                <w:color w:val="222222"/>
                <w:sz w:val="24"/>
                <w:szCs w:val="24"/>
              </w:rPr>
              <w:t>Gr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oty do wycinania szablonów </w:t>
            </w:r>
          </w:p>
          <w:p w:rsidR="00BB440A" w:rsidRPr="00CF5D10" w:rsidRDefault="00BB440A" w:rsidP="009757BA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Laminator A4, A3</w:t>
            </w:r>
          </w:p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0F15DA">
            <w:pPr>
              <w:spacing w:before="100" w:after="100" w:line="240" w:lineRule="auto"/>
            </w:pPr>
            <w:r>
              <w:t xml:space="preserve">Przeznaczony do laminowania na </w:t>
            </w:r>
            <w:r>
              <w:t>zimno,</w:t>
            </w:r>
            <w:r>
              <w:t xml:space="preserve"> możliwe zablokowanie laminowanego dokumentu. Wyposażony w dźwignię zwalniania napędu wałków, która ułatwia wycofanie dokumentu. Maksymalny format laminowanego dokumentu wyno</w:t>
            </w:r>
            <w:r>
              <w:t>si A4.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BB44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</w:rPr>
            </w:pPr>
            <w:r>
              <w:t xml:space="preserve">Folia </w:t>
            </w:r>
            <w:proofErr w:type="spellStart"/>
            <w:r>
              <w:t>laminacyjna</w:t>
            </w:r>
            <w:proofErr w:type="spellEnd"/>
            <w:r>
              <w:t xml:space="preserve"> A4 125mic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0F15DA">
            <w:pPr>
              <w:spacing w:before="100" w:after="100" w:line="240" w:lineRule="auto"/>
            </w:pPr>
            <w:proofErr w:type="spellStart"/>
            <w:r>
              <w:t>Kompatibilna</w:t>
            </w:r>
            <w:proofErr w:type="spellEnd"/>
            <w:r>
              <w:t xml:space="preserve"> z laminatorem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op.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BB44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Tablica ścieralne</w:t>
            </w:r>
          </w:p>
          <w:p w:rsidR="00BB440A" w:rsidRDefault="00BB440A" w:rsidP="007F60A1">
            <w:pPr>
              <w:rPr>
                <w:rFonts w:ascii="Calibri" w:hAnsi="Calibri" w:cs="Arial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spacing w:before="100" w:after="100" w:line="240" w:lineRule="auto"/>
            </w:pPr>
            <w:r>
              <w:t xml:space="preserve">Tablice szkolne białe </w:t>
            </w:r>
            <w:proofErr w:type="spellStart"/>
            <w:r>
              <w:t>suchościeralne</w:t>
            </w:r>
            <w:proofErr w:type="spellEnd"/>
            <w:r>
              <w:t xml:space="preserve"> do powieszenia – wielkość 240x120 z aluminiową ramą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BB44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Gogle Wirtualnej Rzeczywistości (VR) wraz z akcesoriami i oprogramowaniem wspierającymi ich funkcjonowanie</w:t>
            </w:r>
          </w:p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(Wirtualna pracownia )</w:t>
            </w:r>
          </w:p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spacing w:before="100" w:after="100" w:line="240" w:lineRule="auto"/>
            </w:pPr>
            <w:r>
              <w:t>Możliwość założenia na okulary korekcyjne</w:t>
            </w:r>
          </w:p>
          <w:p w:rsidR="00BB440A" w:rsidRDefault="00BB440A" w:rsidP="007F60A1">
            <w:pPr>
              <w:spacing w:before="100" w:after="10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Komplet mebli do pracowni wirtualnej rzeczywistości – 24 stanowiska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7F60A1">
            <w:pPr>
              <w:spacing w:before="100" w:after="100" w:line="240" w:lineRule="auto"/>
            </w:pPr>
            <w:r>
              <w:t>- stoliki oraz krzesła uczniowskie dla 24 uczniów</w:t>
            </w:r>
          </w:p>
          <w:p w:rsidR="00BB440A" w:rsidRDefault="00BB440A" w:rsidP="00076288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>
              <w:t>- krzesło oraz biurko dla nauczyciela zintegrowane z</w:t>
            </w:r>
            <w:r w:rsidRPr="00076288">
              <w:t xml:space="preserve"> </w:t>
            </w:r>
            <w:r>
              <w:rPr>
                <w:rStyle w:val="Pogrubienie"/>
                <w:rFonts w:cs="Arial"/>
                <w:b w:val="0"/>
                <w:color w:val="212529"/>
              </w:rPr>
              <w:t>m</w:t>
            </w:r>
            <w:r w:rsidRPr="00076288">
              <w:rPr>
                <w:rStyle w:val="Pogrubienie"/>
                <w:rFonts w:cs="Arial"/>
                <w:b w:val="0"/>
                <w:color w:val="212529"/>
              </w:rPr>
              <w:t>onitor</w:t>
            </w:r>
            <w:r>
              <w:rPr>
                <w:rStyle w:val="Pogrubienie"/>
                <w:rFonts w:cs="Arial"/>
                <w:b w:val="0"/>
                <w:color w:val="212529"/>
              </w:rPr>
              <w:t xml:space="preserve">em </w:t>
            </w:r>
            <w:r w:rsidRPr="00076288">
              <w:rPr>
                <w:rStyle w:val="Pogrubienie"/>
                <w:rFonts w:cs="Arial"/>
                <w:b w:val="0"/>
                <w:color w:val="212529"/>
              </w:rPr>
              <w:t xml:space="preserve"> dotykowy</w:t>
            </w:r>
            <w:r>
              <w:rPr>
                <w:rStyle w:val="Pogrubienie"/>
                <w:rFonts w:cs="Arial"/>
                <w:b w:val="0"/>
                <w:color w:val="212529"/>
              </w:rPr>
              <w:t xml:space="preserve">m LED ze </w:t>
            </w:r>
            <w:r w:rsidRPr="00076288">
              <w:rPr>
                <w:rFonts w:eastAsia="Times New Roman" w:cs="Arial"/>
                <w:bCs/>
                <w:color w:val="212529"/>
              </w:rPr>
              <w:t>stereofoniczny</w:t>
            </w:r>
            <w:r w:rsidRPr="00076288">
              <w:rPr>
                <w:rFonts w:eastAsia="Times New Roman" w:cs="Arial"/>
                <w:bCs/>
                <w:color w:val="212529"/>
              </w:rPr>
              <w:t>m</w:t>
            </w:r>
            <w:r w:rsidRPr="00076288">
              <w:rPr>
                <w:rFonts w:eastAsia="Times New Roman" w:cs="Arial"/>
                <w:bCs/>
                <w:color w:val="212529"/>
              </w:rPr>
              <w:t xml:space="preserve"> dźwięk</w:t>
            </w:r>
            <w:r>
              <w:rPr>
                <w:rFonts w:eastAsia="Times New Roman" w:cs="Arial"/>
                <w:bCs/>
                <w:color w:val="212529"/>
              </w:rPr>
              <w:t>iem</w:t>
            </w:r>
            <w:r w:rsidRPr="00076288">
              <w:rPr>
                <w:rFonts w:eastAsia="Times New Roman" w:cs="Arial"/>
                <w:color w:val="212529"/>
              </w:rPr>
              <w:t xml:space="preserve"> - wbudowane głośniki 2x </w:t>
            </w:r>
            <w:r w:rsidRPr="00076288">
              <w:rPr>
                <w:rFonts w:eastAsia="Times New Roman" w:cs="Arial"/>
                <w:color w:val="212529"/>
              </w:rPr>
              <w:lastRenderedPageBreak/>
              <w:t>1W</w:t>
            </w:r>
          </w:p>
          <w:p w:rsidR="00BB440A" w:rsidRDefault="00BB440A" w:rsidP="009757BA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</w:pPr>
            <w:r>
              <w:rPr>
                <w:rFonts w:eastAsia="Times New Roman" w:cs="Arial"/>
                <w:color w:val="212529"/>
              </w:rPr>
              <w:t>- komody minimum 2 sztuki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Ramy tkackie - krosna do tkania</w:t>
            </w:r>
          </w:p>
          <w:p w:rsidR="00BB440A" w:rsidRDefault="00BB440A" w:rsidP="007F60A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Wielkość min. 40x30 cm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Szydełka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Zestaw szydełek w różnych rozmiarach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="00BB440A"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Zestaw włóczki, przędzy bawełnianej do szydełkowania -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Min 25 g  - motek – ok.. 20 kolorów  w zestawie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kpl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Blender</w:t>
            </w:r>
            <w:proofErr w:type="spellEnd"/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4445A" w:rsidP="00B4445A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-funkcja  turbo</w:t>
            </w:r>
          </w:p>
          <w:p w:rsidR="00B4445A" w:rsidRDefault="00B4445A" w:rsidP="00B4445A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tryb pulsacyjny</w:t>
            </w:r>
          </w:p>
          <w:p w:rsidR="00B4445A" w:rsidRDefault="00B4445A" w:rsidP="00B4445A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możliwość kruszenia lodu</w:t>
            </w:r>
          </w:p>
          <w:p w:rsidR="00B4445A" w:rsidRDefault="00B4445A" w:rsidP="00B4445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moc min. 750 W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Opiekacz</w:t>
            </w:r>
            <w:r>
              <w:rPr>
                <w:rFonts w:ascii="Calibri" w:hAnsi="Calibri" w:cs="Arial"/>
                <w:color w:val="000000"/>
              </w:rPr>
              <w:t xml:space="preserve"> – toster, </w:t>
            </w:r>
            <w:proofErr w:type="spellStart"/>
            <w:r>
              <w:rPr>
                <w:rFonts w:ascii="Calibri" w:hAnsi="Calibri" w:cs="Arial"/>
                <w:color w:val="000000"/>
              </w:rPr>
              <w:t>gofrownica</w:t>
            </w:r>
            <w:proofErr w:type="spellEnd"/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t>Wielofunkcyjny opiekacz o mocy 650 W z kompletem trzech wymiennych płytek pokrytych powłoką zapobiegającą przywieraniu w zestawie. Opiekacz umożliwia przygotowanie tostów, gofrów i potraw grillowanych takich jak panini.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Mikser</w:t>
            </w:r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t xml:space="preserve">Wytrzymały kompaktowy mikser </w:t>
            </w:r>
            <w:r>
              <w:t>wyposażony w tryb pulsacyjny.</w:t>
            </w:r>
            <w:r>
              <w:t xml:space="preserve"> W komplecie mieszadła do ubijania i haki do wyrabiania ciasta. Moc:</w:t>
            </w:r>
            <w:r>
              <w:t xml:space="preserve"> min.</w:t>
            </w:r>
            <w:r>
              <w:t xml:space="preserve"> 450 W. Dodatkowe funkcje: tryb turbo, pięciostopniowa regulacja prędkości.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440A" w:rsidTr="00942A1D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9757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860E1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Mobilny zestaw nagłośnieniowy</w:t>
            </w:r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 w:rsidP="00AF40B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</w:rPr>
              <w:t>bluetooth</w:t>
            </w:r>
            <w:proofErr w:type="spellEnd"/>
          </w:p>
          <w:p w:rsidR="00BB440A" w:rsidRDefault="00BB440A" w:rsidP="00AF40B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- mikrofon bezprzewodowy </w:t>
            </w:r>
            <w:proofErr w:type="spellStart"/>
            <w:r>
              <w:rPr>
                <w:rFonts w:ascii="Calibri" w:hAnsi="Calibri" w:cs="Arial"/>
                <w:color w:val="000000"/>
              </w:rPr>
              <w:t>doręczny</w:t>
            </w:r>
            <w:proofErr w:type="spellEnd"/>
          </w:p>
          <w:p w:rsidR="00BB440A" w:rsidRDefault="00BB440A" w:rsidP="00AF40B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mikrofon przewodowy</w:t>
            </w:r>
          </w:p>
          <w:p w:rsidR="00BB440A" w:rsidRDefault="00BB440A" w:rsidP="00AF40B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pilot zdalnego sterowania</w:t>
            </w:r>
          </w:p>
          <w:p w:rsidR="00BB440A" w:rsidRDefault="00BB440A" w:rsidP="00AF40B0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funkcja REC, VOX</w:t>
            </w:r>
          </w:p>
          <w:p w:rsidR="00BB440A" w:rsidRDefault="00BB440A" w:rsidP="00860E1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wbudowany akumulator wielokrotnego ładowania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40A" w:rsidRDefault="00BB440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7248" w:rsidRDefault="00C57248">
      <w:pPr>
        <w:spacing w:after="0" w:line="240" w:lineRule="auto"/>
        <w:jc w:val="both"/>
      </w:pPr>
    </w:p>
    <w:p w:rsidR="00427ED9" w:rsidRDefault="00427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2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4ECF"/>
    <w:multiLevelType w:val="multilevel"/>
    <w:tmpl w:val="1CF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A5ACA"/>
    <w:multiLevelType w:val="multilevel"/>
    <w:tmpl w:val="89949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10568"/>
    <w:multiLevelType w:val="multilevel"/>
    <w:tmpl w:val="4A3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B03C20"/>
    <w:multiLevelType w:val="multilevel"/>
    <w:tmpl w:val="D15C3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C1315"/>
    <w:multiLevelType w:val="multilevel"/>
    <w:tmpl w:val="5D8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23605"/>
    <w:multiLevelType w:val="multilevel"/>
    <w:tmpl w:val="2B9C5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E6E98"/>
    <w:multiLevelType w:val="multilevel"/>
    <w:tmpl w:val="FEBAE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1D4AA9"/>
    <w:multiLevelType w:val="multilevel"/>
    <w:tmpl w:val="1A1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9"/>
    <w:rsid w:val="00076288"/>
    <w:rsid w:val="000F15DA"/>
    <w:rsid w:val="000F615C"/>
    <w:rsid w:val="001130AB"/>
    <w:rsid w:val="0022175B"/>
    <w:rsid w:val="003A6315"/>
    <w:rsid w:val="00427ED9"/>
    <w:rsid w:val="005D04C9"/>
    <w:rsid w:val="007F60A1"/>
    <w:rsid w:val="008511BD"/>
    <w:rsid w:val="00860E1C"/>
    <w:rsid w:val="008C2622"/>
    <w:rsid w:val="009233AF"/>
    <w:rsid w:val="00942A1D"/>
    <w:rsid w:val="009757BA"/>
    <w:rsid w:val="00A024BD"/>
    <w:rsid w:val="00AF40B0"/>
    <w:rsid w:val="00B4445A"/>
    <w:rsid w:val="00BA1818"/>
    <w:rsid w:val="00BB440A"/>
    <w:rsid w:val="00C440C4"/>
    <w:rsid w:val="00C57248"/>
    <w:rsid w:val="00C63BC7"/>
    <w:rsid w:val="00CF5D10"/>
    <w:rsid w:val="00E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1BD"/>
    <w:rPr>
      <w:color w:val="0000FF" w:themeColor="hyperlink"/>
      <w:u w:val="single"/>
    </w:rPr>
  </w:style>
  <w:style w:type="paragraph" w:customStyle="1" w:styleId="title">
    <w:name w:val="title"/>
    <w:basedOn w:val="Normalny"/>
    <w:rsid w:val="00C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6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1BD"/>
    <w:rPr>
      <w:color w:val="0000FF" w:themeColor="hyperlink"/>
      <w:u w:val="single"/>
    </w:rPr>
  </w:style>
  <w:style w:type="paragraph" w:customStyle="1" w:styleId="title">
    <w:name w:val="title"/>
    <w:basedOn w:val="Normalny"/>
    <w:rsid w:val="00C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4szek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AC5C-3FD3-4AA4-BBC0-04CD1D1A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2021-12-07T12:21:00Z</dcterms:created>
  <dcterms:modified xsi:type="dcterms:W3CDTF">2021-12-07T12:21:00Z</dcterms:modified>
</cp:coreProperties>
</file>